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6D81" w14:textId="18E241AD" w:rsidR="003C02A3" w:rsidRDefault="00415688" w:rsidP="009D6D4E">
      <w:pPr>
        <w:pStyle w:val="FormName"/>
      </w:pPr>
      <w:bookmarkStart w:id="0" w:name="_Hlk179877156"/>
      <w:r>
        <w:t>Facial Recognition (FR) Working Group</w:t>
      </w:r>
      <w:r w:rsidR="003C02A3" w:rsidRPr="003C02A3">
        <w:t xml:space="preserve"> Application Form</w:t>
      </w:r>
    </w:p>
    <w:p w14:paraId="2DAB895C" w14:textId="77777777" w:rsidR="003C02A3" w:rsidRDefault="003C02A3" w:rsidP="00C3682F">
      <w:pPr>
        <w:spacing w:after="0"/>
      </w:pPr>
    </w:p>
    <w:p w14:paraId="0C813131" w14:textId="097BF4E1" w:rsidR="004B3169" w:rsidRDefault="004B3169" w:rsidP="009D6D4E">
      <w:pPr>
        <w:rPr>
          <w:rFonts w:cs="Calibri Light"/>
          <w:color w:val="002060"/>
          <w:szCs w:val="22"/>
        </w:rPr>
      </w:pPr>
      <w:r w:rsidRPr="004B3169">
        <w:rPr>
          <w:rFonts w:cs="Calibri Light"/>
          <w:color w:val="002060"/>
          <w:szCs w:val="22"/>
        </w:rPr>
        <w:t xml:space="preserve">AAMVA is seeking to establish a new working group comprised of approximately </w:t>
      </w:r>
      <w:r w:rsidR="00302158">
        <w:rPr>
          <w:rFonts w:cs="Calibri Light"/>
          <w:color w:val="002060"/>
          <w:szCs w:val="22"/>
        </w:rPr>
        <w:t>nine</w:t>
      </w:r>
      <w:r w:rsidRPr="004B3169">
        <w:rPr>
          <w:rFonts w:cs="Calibri Light"/>
          <w:color w:val="002060"/>
          <w:szCs w:val="22"/>
        </w:rPr>
        <w:t xml:space="preserve"> (</w:t>
      </w:r>
      <w:r w:rsidR="005F5D71">
        <w:rPr>
          <w:rFonts w:cs="Calibri Light"/>
          <w:color w:val="002060"/>
          <w:szCs w:val="22"/>
        </w:rPr>
        <w:t>9</w:t>
      </w:r>
      <w:r w:rsidRPr="004B3169">
        <w:rPr>
          <w:rFonts w:cs="Calibri Light"/>
          <w:color w:val="002060"/>
          <w:szCs w:val="22"/>
        </w:rPr>
        <w:t>) jurisdiction members with experience in</w:t>
      </w:r>
      <w:r w:rsidR="000B1CF7">
        <w:rPr>
          <w:rFonts w:cs="Calibri Light"/>
          <w:color w:val="002060"/>
          <w:szCs w:val="22"/>
        </w:rPr>
        <w:t xml:space="preserve"> Facial Recognition</w:t>
      </w:r>
      <w:r w:rsidR="00DD3E8B">
        <w:rPr>
          <w:rFonts w:cs="Calibri Light"/>
          <w:color w:val="002060"/>
          <w:szCs w:val="22"/>
        </w:rPr>
        <w:t xml:space="preserve"> and Fraud</w:t>
      </w:r>
      <w:r w:rsidR="006D178B">
        <w:rPr>
          <w:rFonts w:cs="Calibri Light"/>
          <w:color w:val="002060"/>
          <w:szCs w:val="22"/>
        </w:rPr>
        <w:t>.</w:t>
      </w:r>
      <w:r w:rsidRPr="00310E87">
        <w:rPr>
          <w:rFonts w:cs="Calibri Light"/>
          <w:color w:val="FF0000"/>
          <w:szCs w:val="22"/>
        </w:rPr>
        <w:t xml:space="preserve"> </w:t>
      </w:r>
      <w:r w:rsidRPr="004B3169">
        <w:rPr>
          <w:rFonts w:cs="Calibri Light"/>
          <w:color w:val="002060"/>
          <w:szCs w:val="22"/>
        </w:rPr>
        <w:t xml:space="preserve">The working group is also seeking associate members from the </w:t>
      </w:r>
      <w:r w:rsidR="00DD3E8B">
        <w:rPr>
          <w:rFonts w:cs="Calibri Light"/>
          <w:color w:val="002060"/>
          <w:szCs w:val="22"/>
        </w:rPr>
        <w:t>Biometrics/Facial Recognition field</w:t>
      </w:r>
      <w:r w:rsidR="00680BFE">
        <w:rPr>
          <w:rFonts w:cs="Calibri Light"/>
          <w:color w:val="002060"/>
          <w:szCs w:val="22"/>
        </w:rPr>
        <w:t xml:space="preserve"> to</w:t>
      </w:r>
      <w:r w:rsidRPr="004B3169">
        <w:rPr>
          <w:rFonts w:cs="Calibri Light"/>
          <w:color w:val="002060"/>
          <w:szCs w:val="22"/>
        </w:rPr>
        <w:t xml:space="preserve"> serve as Technical Advisors.</w:t>
      </w:r>
    </w:p>
    <w:bookmarkEnd w:id="0"/>
    <w:p w14:paraId="6189585A" w14:textId="77777777" w:rsidR="00310E87" w:rsidRDefault="00310E87" w:rsidP="009D6D4E">
      <w:pPr>
        <w:rPr>
          <w:rFonts w:cs="Calibri Light"/>
          <w:color w:val="002060"/>
          <w:szCs w:val="22"/>
        </w:rPr>
      </w:pPr>
    </w:p>
    <w:p w14:paraId="350B696A" w14:textId="77967166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57BE97A4" w:rsidR="00A766E3" w:rsidRPr="0025283B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</w:t>
      </w:r>
      <w:r w:rsidR="00A51787">
        <w:rPr>
          <w:rFonts w:cs="Calibri Light"/>
          <w:color w:val="002060"/>
          <w:szCs w:val="22"/>
        </w:rPr>
        <w:t>FR</w:t>
      </w:r>
      <w:r w:rsidR="00506CBF">
        <w:rPr>
          <w:rFonts w:cs="Calibri Light"/>
          <w:color w:val="002060"/>
          <w:szCs w:val="22"/>
        </w:rPr>
        <w:t xml:space="preserve"> Working Group</w:t>
      </w:r>
      <w:r w:rsidR="00A7620F">
        <w:rPr>
          <w:rFonts w:cs="Calibri Light"/>
          <w:color w:val="002060"/>
          <w:szCs w:val="22"/>
        </w:rPr>
        <w:t xml:space="preserve"> will conduct an analysis of and </w:t>
      </w:r>
      <w:r w:rsidR="00350063">
        <w:rPr>
          <w:rFonts w:cs="Calibri Light"/>
          <w:color w:val="002060"/>
          <w:szCs w:val="22"/>
        </w:rPr>
        <w:t>revise AAMVA’s Facial Recognition Best Practices Guide (December 2019)</w:t>
      </w:r>
      <w:r w:rsidR="00F80A23">
        <w:rPr>
          <w:rFonts w:cs="Calibri Light"/>
          <w:color w:val="002060"/>
          <w:szCs w:val="22"/>
        </w:rPr>
        <w:t xml:space="preserve"> and prepare </w:t>
      </w:r>
      <w:r w:rsidR="00D74F29">
        <w:rPr>
          <w:rFonts w:cs="Calibri Light"/>
          <w:color w:val="002060"/>
          <w:szCs w:val="22"/>
        </w:rPr>
        <w:t xml:space="preserve">the document </w:t>
      </w:r>
      <w:r w:rsidR="00F80A23">
        <w:rPr>
          <w:rFonts w:cs="Calibri Light"/>
          <w:color w:val="002060"/>
          <w:szCs w:val="22"/>
        </w:rPr>
        <w:t>for publication</w:t>
      </w:r>
      <w:r w:rsidR="00AE2A4B">
        <w:rPr>
          <w:rFonts w:cs="Calibri Light"/>
          <w:color w:val="002060"/>
          <w:szCs w:val="22"/>
        </w:rPr>
        <w:t xml:space="preserve">. </w:t>
      </w:r>
      <w:r w:rsidR="001D2DCE">
        <w:rPr>
          <w:rFonts w:cs="Calibri Light"/>
          <w:color w:val="FF0000"/>
          <w:szCs w:val="22"/>
        </w:rPr>
        <w:t xml:space="preserve"> </w:t>
      </w:r>
    </w:p>
    <w:p w14:paraId="1991BAC3" w14:textId="47A1DECC" w:rsidR="00FA6158" w:rsidRPr="0025283B" w:rsidRDefault="003C02A3" w:rsidP="009D6D4E">
      <w:pPr>
        <w:rPr>
          <w:color w:val="14377D"/>
          <w:szCs w:val="22"/>
        </w:rPr>
      </w:pPr>
      <w:r w:rsidRPr="0025283B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171EE9">
        <w:rPr>
          <w:color w:val="14377D"/>
          <w:szCs w:val="22"/>
        </w:rPr>
        <w:t>subcommittee</w:t>
      </w:r>
      <w:r w:rsidRPr="0025283B">
        <w:rPr>
          <w:color w:val="14377D"/>
          <w:szCs w:val="22"/>
        </w:rPr>
        <w:t xml:space="preserve">. </w:t>
      </w:r>
    </w:p>
    <w:p w14:paraId="51A8CE77" w14:textId="2C86901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49123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6194E29A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92524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4D2DB9F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86275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1ABD38AC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19427541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78A0D16" w14:textId="59F5A2EF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7451735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7EE95298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7163467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257EC67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B63C6C9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4987248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42380526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15453616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02DE98" w14:textId="77777777" w:rsidR="00FA6158" w:rsidRDefault="00FA6158" w:rsidP="009D6D4E">
      <w:pPr>
        <w:rPr>
          <w:b/>
          <w:color w:val="14377D"/>
          <w:sz w:val="24"/>
        </w:rPr>
      </w:pPr>
    </w:p>
    <w:p w14:paraId="23E37E74" w14:textId="379A92EA" w:rsidR="00477740" w:rsidRPr="00CA4A41" w:rsidDel="00843ABE" w:rsidRDefault="00CA4A41" w:rsidP="009D6D4E">
      <w:pPr>
        <w:rPr>
          <w:b/>
          <w:color w:val="14377D"/>
          <w:sz w:val="20"/>
          <w:szCs w:val="20"/>
          <w:highlight w:val="yellow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173"/>
        <w:gridCol w:w="1078"/>
        <w:gridCol w:w="1171"/>
        <w:gridCol w:w="1076"/>
        <w:gridCol w:w="1543"/>
      </w:tblGrid>
      <w:tr w:rsidR="00EA29BA" w:rsidRPr="006E7B3A" w14:paraId="2ED83D77" w14:textId="567ACD5E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0340C" w14:textId="4847A6B0" w:rsidR="00EA29BA" w:rsidRPr="008944AC" w:rsidRDefault="00EA29BA" w:rsidP="00EA29BA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Describe your experience (including number of years) working with </w:t>
            </w:r>
            <w:r w:rsidR="006D761D">
              <w:rPr>
                <w:color w:val="14377D" w:themeColor="accent5"/>
                <w:sz w:val="18"/>
                <w:szCs w:val="18"/>
              </w:rPr>
              <w:t>facial recognition</w:t>
            </w:r>
            <w:r w:rsidR="00022CE2">
              <w:rPr>
                <w:color w:val="14377D" w:themeColor="accent5"/>
                <w:sz w:val="18"/>
                <w:szCs w:val="18"/>
              </w:rPr>
              <w:t xml:space="preserve"> technologies and programs</w:t>
            </w:r>
            <w:r w:rsidRPr="008944AC">
              <w:rPr>
                <w:color w:val="14377D" w:themeColor="accent5"/>
                <w:sz w:val="18"/>
                <w:szCs w:val="18"/>
              </w:rPr>
              <w:t>?</w:t>
            </w:r>
          </w:p>
        </w:tc>
        <w:sdt>
          <w:sdtPr>
            <w:rPr>
              <w:b/>
              <w:sz w:val="18"/>
              <w:szCs w:val="18"/>
            </w:rPr>
            <w:id w:val="464974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40257ABF" w14:textId="4A4FD232" w:rsidR="00EA29BA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F35" w:rsidRPr="006E7B3A" w14:paraId="66D634CC" w14:textId="77777777" w:rsidTr="001969BB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FDA91" w14:textId="0E417D49" w:rsidR="001A5F35" w:rsidRPr="008944AC" w:rsidRDefault="001A5F35" w:rsidP="001A5F35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What interests you most about becoming a member of the </w:t>
            </w:r>
            <w:r w:rsidR="00022CE2">
              <w:rPr>
                <w:color w:val="14377D" w:themeColor="accent5"/>
                <w:sz w:val="18"/>
                <w:szCs w:val="18"/>
              </w:rPr>
              <w:t>working group</w:t>
            </w:r>
            <w:r w:rsidRPr="008944AC">
              <w:rPr>
                <w:color w:val="14377D" w:themeColor="accent5"/>
                <w:sz w:val="18"/>
                <w:szCs w:val="18"/>
              </w:rPr>
              <w:t>?</w:t>
            </w:r>
          </w:p>
        </w:tc>
        <w:sdt>
          <w:sdtPr>
            <w:rPr>
              <w:b/>
              <w:sz w:val="18"/>
              <w:szCs w:val="18"/>
            </w:rPr>
            <w:id w:val="7533950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7620E3F5" w14:textId="21FE39EB" w:rsidR="001A5F35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69BB" w:rsidRPr="006E7B3A" w14:paraId="3C42EF96" w14:textId="431B30BF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EB99" w14:textId="7C351597" w:rsidR="00EA29BA" w:rsidRPr="008944AC" w:rsidRDefault="001969BB" w:rsidP="001A5F35">
            <w:pPr>
              <w:pStyle w:val="NoSpacing"/>
              <w:tabs>
                <w:tab w:val="left" w:pos="337"/>
              </w:tabs>
              <w:spacing w:before="40" w:after="40" w:line="260" w:lineRule="exact"/>
              <w:rPr>
                <w:i/>
                <w:color w:val="14377D" w:themeColor="accent5"/>
                <w:sz w:val="18"/>
                <w:szCs w:val="18"/>
              </w:rPr>
            </w:pPr>
            <w:r w:rsidRPr="008944AC">
              <w:rPr>
                <w:i/>
                <w:color w:val="14377D" w:themeColor="accent5"/>
                <w:sz w:val="18"/>
                <w:szCs w:val="18"/>
              </w:rPr>
              <w:t>Please select one for each question below.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EC04405" w14:textId="75C2728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FE3BF9" w14:textId="4673D2E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4F9639" w14:textId="1E0A051A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498" w:type="pct"/>
            <w:vAlign w:val="center"/>
          </w:tcPr>
          <w:p w14:paraId="4276E0B7" w14:textId="75D51BD2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714" w:type="pct"/>
            <w:vAlign w:val="center"/>
          </w:tcPr>
          <w:p w14:paraId="0529F272" w14:textId="058BD8F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1969BB" w14:paraId="548FD312" w14:textId="3546B7D6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C1C6" w14:textId="787C75E4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022CE2">
              <w:rPr>
                <w:color w:val="14377D" w:themeColor="accent5"/>
                <w:sz w:val="18"/>
                <w:szCs w:val="18"/>
              </w:rPr>
              <w:t>Facial Recognition (FR) Best Practices</w:t>
            </w:r>
            <w:r w:rsidR="00591D74">
              <w:rPr>
                <w:color w:val="14377D" w:themeColor="accent5"/>
                <w:sz w:val="18"/>
                <w:szCs w:val="18"/>
              </w:rPr>
              <w:t xml:space="preserve"> Guide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BB8BB1" w14:textId="326277F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EAD911" w14:textId="53C67DC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966439" w14:textId="580F17C2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5810D37" w14:textId="26435CAA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5075DF6" w14:textId="2448B18C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1969BB" w14:paraId="1FA7873F" w14:textId="36ACA2AD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1BF6" w14:textId="21638327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AA7F66" w:rsidRPr="00AA7F66">
              <w:rPr>
                <w:color w:val="14377D" w:themeColor="accent5"/>
                <w:sz w:val="18"/>
                <w:szCs w:val="18"/>
              </w:rPr>
              <w:t xml:space="preserve">Best Practices for the Deterrence and Detection of Fraud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E5A8801" w14:textId="3C2A6D75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206DD3" w14:textId="5A868FFE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121FB03" w14:textId="2A1D7556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5A047552" w14:textId="472B1E76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7E98783" w14:textId="5C3C73E0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C975A9">
              <w:rPr>
                <w:sz w:val="18"/>
                <w:szCs w:val="18"/>
              </w:rPr>
            </w:r>
            <w:r w:rsidR="00C975A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</w:tbl>
    <w:p w14:paraId="2C280116" w14:textId="77777777" w:rsidR="001A2A2A" w:rsidRDefault="001A2A2A" w:rsidP="00CA4A41">
      <w:pPr>
        <w:rPr>
          <w:b/>
          <w:color w:val="14377D"/>
          <w:sz w:val="24"/>
        </w:rPr>
      </w:pPr>
    </w:p>
    <w:p w14:paraId="7A0EF458" w14:textId="6C524B84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3DF43DAD" w14:textId="77777777" w:rsidR="006433A5" w:rsidRPr="00CA4A41" w:rsidRDefault="006433A5" w:rsidP="006433A5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</w:p>
    <w:sdt>
      <w:sdtPr>
        <w:rPr>
          <w:b/>
          <w:color w:val="14377D"/>
          <w:sz w:val="20"/>
          <w:szCs w:val="20"/>
        </w:rPr>
        <w:id w:val="1992744386"/>
        <w:placeholder>
          <w:docPart w:val="DefaultPlaceholder_1081868574"/>
        </w:placeholder>
        <w:showingPlcHdr/>
        <w:text/>
      </w:sdtPr>
      <w:sdtEndPr>
        <w:rPr>
          <w:color w:val="14377D" w:themeColor="accent5"/>
        </w:rPr>
      </w:sdtEndPr>
      <w:sdtContent>
        <w:p w14:paraId="2A796521" w14:textId="0C2BA6DA" w:rsidR="008E0B32" w:rsidRDefault="006433A5" w:rsidP="009D6D4E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72F323C4" w14:textId="77777777" w:rsidR="006433A5" w:rsidRDefault="006433A5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EXPECTATIONS</w:t>
      </w:r>
    </w:p>
    <w:p w14:paraId="566CF391" w14:textId="2D85281C" w:rsidR="00C10E74" w:rsidRPr="0092102D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 xml:space="preserve">Interested applicants should ensure they have the availability and commitment to serve on the </w:t>
      </w:r>
      <w:r w:rsidR="00D071BC">
        <w:rPr>
          <w:bCs/>
          <w:color w:val="14377D"/>
          <w:sz w:val="24"/>
        </w:rPr>
        <w:t>FR Working Group</w:t>
      </w:r>
      <w:r w:rsidRPr="0092102D">
        <w:rPr>
          <w:bCs/>
          <w:color w:val="14377D"/>
          <w:sz w:val="24"/>
        </w:rPr>
        <w:t xml:space="preserve"> </w:t>
      </w:r>
      <w:r w:rsidR="00704CE6">
        <w:rPr>
          <w:bCs/>
          <w:color w:val="14377D"/>
          <w:sz w:val="24"/>
        </w:rPr>
        <w:t>through FY2025.</w:t>
      </w:r>
      <w:r w:rsidRPr="0092102D">
        <w:rPr>
          <w:bCs/>
          <w:color w:val="14377D"/>
          <w:sz w:val="24"/>
        </w:rPr>
        <w:t xml:space="preserve"> Applicants must be willing and able to commit sufficient time both in and outside of scheduled meetings to fill their member responsibilities. </w:t>
      </w:r>
      <w:r w:rsidR="00870EBC">
        <w:rPr>
          <w:bCs/>
          <w:color w:val="14377D"/>
          <w:sz w:val="24"/>
        </w:rPr>
        <w:t xml:space="preserve">The FR Working Group </w:t>
      </w:r>
      <w:r w:rsidR="003D7267">
        <w:rPr>
          <w:bCs/>
          <w:color w:val="14377D"/>
          <w:sz w:val="24"/>
        </w:rPr>
        <w:t>will</w:t>
      </w:r>
      <w:r w:rsidR="00031B43">
        <w:rPr>
          <w:bCs/>
          <w:color w:val="14377D"/>
          <w:sz w:val="24"/>
        </w:rPr>
        <w:t xml:space="preserve"> have </w:t>
      </w:r>
      <w:r w:rsidR="00B0186B">
        <w:rPr>
          <w:bCs/>
          <w:color w:val="14377D"/>
          <w:sz w:val="24"/>
        </w:rPr>
        <w:t xml:space="preserve">both virtual and in person meetings. </w:t>
      </w:r>
    </w:p>
    <w:p w14:paraId="2CC8E5DB" w14:textId="209792EF" w:rsidR="00C10E74" w:rsidRPr="0092102D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 xml:space="preserve">Members are required to make a good faith effort to attend and actively participate in all </w:t>
      </w:r>
      <w:r w:rsidR="00B0186B">
        <w:rPr>
          <w:bCs/>
          <w:color w:val="14377D"/>
          <w:sz w:val="24"/>
        </w:rPr>
        <w:t xml:space="preserve">working group </w:t>
      </w:r>
      <w:r w:rsidRPr="0092102D">
        <w:rPr>
          <w:bCs/>
          <w:color w:val="14377D"/>
          <w:sz w:val="24"/>
        </w:rPr>
        <w:t xml:space="preserve">meetings. Active participation includes but is not limited to </w:t>
      </w:r>
      <w:r w:rsidR="00341AA8">
        <w:rPr>
          <w:bCs/>
          <w:color w:val="14377D"/>
          <w:sz w:val="24"/>
        </w:rPr>
        <w:t xml:space="preserve">attending </w:t>
      </w:r>
      <w:r w:rsidR="00B925BA">
        <w:rPr>
          <w:bCs/>
          <w:color w:val="14377D"/>
          <w:sz w:val="24"/>
        </w:rPr>
        <w:t>virtual</w:t>
      </w:r>
      <w:r w:rsidR="00341AA8">
        <w:rPr>
          <w:bCs/>
          <w:color w:val="14377D"/>
          <w:sz w:val="24"/>
        </w:rPr>
        <w:t xml:space="preserve"> and in person</w:t>
      </w:r>
      <w:r w:rsidR="00B925BA">
        <w:rPr>
          <w:bCs/>
          <w:color w:val="14377D"/>
          <w:sz w:val="24"/>
        </w:rPr>
        <w:t xml:space="preserve"> meetings</w:t>
      </w:r>
      <w:r w:rsidRPr="0092102D">
        <w:rPr>
          <w:bCs/>
          <w:color w:val="14377D"/>
          <w:sz w:val="24"/>
        </w:rPr>
        <w:t xml:space="preserve">, providing feedback/approval when requested, and openly engaging in group discussions (offering knowledge, opinions, experience, and challenges). </w:t>
      </w:r>
      <w:r w:rsidR="00B0186B">
        <w:rPr>
          <w:bCs/>
          <w:color w:val="14377D"/>
          <w:sz w:val="24"/>
        </w:rPr>
        <w:t xml:space="preserve">Working </w:t>
      </w:r>
      <w:r w:rsidR="00031744">
        <w:rPr>
          <w:bCs/>
          <w:color w:val="14377D"/>
          <w:sz w:val="24"/>
        </w:rPr>
        <w:t>G</w:t>
      </w:r>
      <w:r w:rsidR="00B0186B">
        <w:rPr>
          <w:bCs/>
          <w:color w:val="14377D"/>
          <w:sz w:val="24"/>
        </w:rPr>
        <w:t xml:space="preserve">roup </w:t>
      </w:r>
      <w:r w:rsidRPr="0092102D">
        <w:rPr>
          <w:bCs/>
          <w:color w:val="14377D"/>
          <w:sz w:val="24"/>
        </w:rPr>
        <w:t xml:space="preserve">members will also be given writing, research, </w:t>
      </w:r>
      <w:r w:rsidR="00B26FD7">
        <w:rPr>
          <w:bCs/>
          <w:color w:val="14377D"/>
          <w:sz w:val="24"/>
        </w:rPr>
        <w:t xml:space="preserve">and </w:t>
      </w:r>
      <w:r w:rsidRPr="0092102D">
        <w:rPr>
          <w:bCs/>
          <w:color w:val="14377D"/>
          <w:sz w:val="24"/>
        </w:rPr>
        <w:t xml:space="preserve">outreach assignments to complete. It is expected that members who volunteer for this </w:t>
      </w:r>
      <w:r w:rsidR="00031744">
        <w:rPr>
          <w:bCs/>
          <w:color w:val="14377D"/>
          <w:sz w:val="24"/>
        </w:rPr>
        <w:t>group</w:t>
      </w:r>
      <w:r w:rsidRPr="0092102D">
        <w:rPr>
          <w:bCs/>
          <w:color w:val="14377D"/>
          <w:sz w:val="24"/>
        </w:rPr>
        <w:t xml:space="preserve"> will complete the work and perform the outreach in the amount of time agreed upon.  </w:t>
      </w:r>
    </w:p>
    <w:p w14:paraId="3226D6C7" w14:textId="1CDECEA1" w:rsidR="00C10E74" w:rsidRPr="0092102D" w:rsidRDefault="002E3996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Members</w:t>
      </w:r>
      <w:r w:rsidR="00C10E74" w:rsidRPr="0092102D">
        <w:rPr>
          <w:bCs/>
          <w:color w:val="14377D"/>
          <w:sz w:val="24"/>
        </w:rPr>
        <w:t xml:space="preserve"> unable to attend a particular meeting</w:t>
      </w:r>
      <w:r w:rsidR="00C10E74">
        <w:rPr>
          <w:bCs/>
          <w:color w:val="14377D"/>
          <w:sz w:val="24"/>
        </w:rPr>
        <w:t>,</w:t>
      </w:r>
      <w:r w:rsidR="00C10E74" w:rsidRPr="0092102D">
        <w:rPr>
          <w:bCs/>
          <w:color w:val="14377D"/>
          <w:sz w:val="24"/>
        </w:rPr>
        <w:t xml:space="preserve"> will be expected to let the Project Manager for the group know in advance of the meeti</w:t>
      </w:r>
      <w:r w:rsidR="006B0447">
        <w:rPr>
          <w:bCs/>
          <w:color w:val="14377D"/>
          <w:sz w:val="24"/>
        </w:rPr>
        <w:t>ng</w:t>
      </w:r>
      <w:r w:rsidR="007149EA">
        <w:rPr>
          <w:bCs/>
          <w:color w:val="14377D"/>
          <w:sz w:val="24"/>
        </w:rPr>
        <w:t>,</w:t>
      </w:r>
      <w:r w:rsidR="006B0447">
        <w:rPr>
          <w:bCs/>
          <w:color w:val="14377D"/>
          <w:sz w:val="24"/>
        </w:rPr>
        <w:t xml:space="preserve"> and</w:t>
      </w:r>
      <w:r w:rsidR="007149EA">
        <w:rPr>
          <w:bCs/>
          <w:color w:val="14377D"/>
          <w:sz w:val="24"/>
        </w:rPr>
        <w:t xml:space="preserve"> </w:t>
      </w:r>
      <w:r>
        <w:rPr>
          <w:bCs/>
          <w:color w:val="14377D"/>
          <w:sz w:val="24"/>
        </w:rPr>
        <w:t xml:space="preserve">to </w:t>
      </w:r>
      <w:r w:rsidR="00C10E74" w:rsidRPr="0092102D">
        <w:rPr>
          <w:bCs/>
          <w:color w:val="14377D"/>
          <w:sz w:val="24"/>
        </w:rPr>
        <w:t>review th</w:t>
      </w:r>
      <w:r w:rsidR="007149EA">
        <w:rPr>
          <w:bCs/>
          <w:color w:val="14377D"/>
          <w:sz w:val="24"/>
        </w:rPr>
        <w:t xml:space="preserve">ose </w:t>
      </w:r>
      <w:r w:rsidR="00C10E74" w:rsidRPr="0092102D">
        <w:rPr>
          <w:bCs/>
          <w:color w:val="14377D"/>
          <w:sz w:val="24"/>
        </w:rPr>
        <w:t xml:space="preserve">meeting materials </w:t>
      </w:r>
      <w:r>
        <w:rPr>
          <w:bCs/>
          <w:color w:val="14377D"/>
          <w:sz w:val="24"/>
        </w:rPr>
        <w:t xml:space="preserve">posted </w:t>
      </w:r>
      <w:r w:rsidR="007149EA">
        <w:rPr>
          <w:bCs/>
          <w:color w:val="14377D"/>
          <w:sz w:val="24"/>
        </w:rPr>
        <w:t xml:space="preserve">on </w:t>
      </w:r>
      <w:r w:rsidR="00C10E74" w:rsidRPr="0092102D">
        <w:rPr>
          <w:bCs/>
          <w:color w:val="14377D"/>
          <w:sz w:val="24"/>
        </w:rPr>
        <w:t>SharePoint site</w:t>
      </w:r>
      <w:r w:rsidR="00A72C13">
        <w:rPr>
          <w:bCs/>
          <w:color w:val="14377D"/>
          <w:sz w:val="24"/>
        </w:rPr>
        <w:t xml:space="preserve"> in advance of the next meeting</w:t>
      </w:r>
      <w:r w:rsidR="00C10E74" w:rsidRPr="0092102D">
        <w:rPr>
          <w:bCs/>
          <w:color w:val="14377D"/>
          <w:sz w:val="24"/>
        </w:rPr>
        <w:t xml:space="preserve">. </w:t>
      </w:r>
      <w:r w:rsidR="00E058CF">
        <w:rPr>
          <w:bCs/>
          <w:color w:val="14377D"/>
          <w:sz w:val="24"/>
        </w:rPr>
        <w:t xml:space="preserve">Members are not </w:t>
      </w:r>
      <w:r w:rsidR="00C10E74" w:rsidRPr="0092102D">
        <w:rPr>
          <w:bCs/>
          <w:color w:val="14377D"/>
          <w:sz w:val="24"/>
        </w:rPr>
        <w:t xml:space="preserve">permitted to allow/request someone </w:t>
      </w:r>
      <w:r w:rsidR="00E058CF">
        <w:rPr>
          <w:bCs/>
          <w:color w:val="14377D"/>
          <w:sz w:val="24"/>
        </w:rPr>
        <w:t xml:space="preserve">else </w:t>
      </w:r>
      <w:r w:rsidR="00C10E74" w:rsidRPr="0092102D">
        <w:rPr>
          <w:bCs/>
          <w:color w:val="14377D"/>
          <w:sz w:val="24"/>
        </w:rPr>
        <w:t xml:space="preserve">to attend on </w:t>
      </w:r>
      <w:r w:rsidR="00E058CF">
        <w:rPr>
          <w:bCs/>
          <w:color w:val="14377D"/>
          <w:sz w:val="24"/>
        </w:rPr>
        <w:t xml:space="preserve">their </w:t>
      </w:r>
      <w:r w:rsidR="00C10E74" w:rsidRPr="0092102D">
        <w:rPr>
          <w:bCs/>
          <w:color w:val="14377D"/>
          <w:sz w:val="24"/>
        </w:rPr>
        <w:t>behalf.</w:t>
      </w:r>
    </w:p>
    <w:p w14:paraId="170A706E" w14:textId="3FF62013" w:rsidR="00C10E74" w:rsidRDefault="005C65C0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Working Group</w:t>
      </w:r>
      <w:r w:rsidR="00C10E74" w:rsidRPr="0092102D">
        <w:rPr>
          <w:bCs/>
          <w:color w:val="14377D"/>
          <w:sz w:val="24"/>
        </w:rPr>
        <w:t xml:space="preserve"> members must be open minded and ensure that they are not only representing their own jurisdiction’s interests and needs, but the interests and needs of all jurisdictions as a whole.</w:t>
      </w:r>
    </w:p>
    <w:p w14:paraId="0268331C" w14:textId="77777777" w:rsidR="00C10E74" w:rsidRPr="0092102D" w:rsidRDefault="00C10E74" w:rsidP="00C10E74">
      <w:pPr>
        <w:rPr>
          <w:bCs/>
          <w:color w:val="14377D"/>
          <w:sz w:val="24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031571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68EF9328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0557247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266E089C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1AF682E1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440054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3963BF2F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working group meetings and select AAMVA conferences. And as much as possible, to other conferences and meetings as needed to represent the </w:t>
      </w:r>
      <w:r w:rsidR="00171EE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0060179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77EE93B9" w14:textId="0AE84297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4289707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334AD702" w14:textId="7C17C391" w:rsidR="00396097" w:rsidRPr="00396097" w:rsidRDefault="006433A5" w:rsidP="006433A5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4D5A476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11549827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5FD87BC3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working group meetings and select AAMVA conferences. And as much as possible, to other conferences and meetings as needed to represent the </w:t>
      </w:r>
      <w:r w:rsidR="00171EE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495680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2F2E1C" w14:textId="1284E8E8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4114632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A4F6520" w14:textId="1187BFB2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7FE44428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6638575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28C0B746" w14:textId="2263A8AB" w:rsidR="00AA095D" w:rsidRDefault="00AA095D" w:rsidP="00AA095D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>INCOMPLETE APPLICATIONS or APPLICATIONS NOT INCLUDING A SIGNATURE OR ACCOMPANYING AUTHORIZATION WILL NOT BE ACCEPTED.</w:t>
      </w:r>
      <w:r w:rsidRPr="00BB6C9E">
        <w:rPr>
          <w:color w:val="002060"/>
        </w:rPr>
        <w:t> </w:t>
      </w:r>
    </w:p>
    <w:p w14:paraId="76EFCDD1" w14:textId="5437D08A" w:rsidR="00546B78" w:rsidRDefault="00AA095D" w:rsidP="006B1C57">
      <w:pPr>
        <w:jc w:val="center"/>
        <w:rPr>
          <w:b/>
          <w:color w:val="14377D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 w:rsidR="002333B1">
        <w:rPr>
          <w:rStyle w:val="Hyperlink"/>
          <w:b/>
        </w:rPr>
        <w:t xml:space="preserve"> by </w:t>
      </w:r>
      <w:r w:rsidR="00895566">
        <w:rPr>
          <w:rStyle w:val="Hyperlink"/>
          <w:b/>
        </w:rPr>
        <w:t>Friday November 1</w:t>
      </w:r>
      <w:r w:rsidR="00895566" w:rsidRPr="00895566">
        <w:rPr>
          <w:rStyle w:val="Hyperlink"/>
          <w:b/>
          <w:vertAlign w:val="superscript"/>
        </w:rPr>
        <w:t>st</w:t>
      </w:r>
      <w:r w:rsidR="00895566">
        <w:rPr>
          <w:rStyle w:val="Hyperlink"/>
          <w:b/>
        </w:rPr>
        <w:t>, 2024</w:t>
      </w:r>
      <w:r w:rsidR="00DE7FB6">
        <w:rPr>
          <w:b/>
          <w:color w:val="14377D"/>
        </w:rPr>
        <w:t>.</w:t>
      </w:r>
    </w:p>
    <w:p w14:paraId="355CA658" w14:textId="1327CB54" w:rsidR="008E370A" w:rsidRPr="006B1C57" w:rsidRDefault="00AA095D" w:rsidP="006B1C57">
      <w:pPr>
        <w:jc w:val="center"/>
        <w:rPr>
          <w:b/>
          <w:color w:val="14377D" w:themeColor="hyperlink"/>
          <w:u w:val="single"/>
        </w:rPr>
      </w:pPr>
      <w:r>
        <w:rPr>
          <w:b/>
          <w:color w:val="14377D"/>
        </w:rPr>
        <w:t>If you have any questions about the subcommittee, please contact:</w:t>
      </w:r>
      <w:r w:rsidR="00DE7FB6">
        <w:rPr>
          <w:b/>
          <w:color w:val="14377D"/>
        </w:rPr>
        <w:t xml:space="preserve"> Ryan Williams (</w:t>
      </w:r>
      <w:hyperlink r:id="rId11" w:history="1">
        <w:r w:rsidR="002E6014" w:rsidRPr="006146D6">
          <w:rPr>
            <w:rStyle w:val="Hyperlink"/>
            <w:b/>
          </w:rPr>
          <w:t>rbwilliams@aamva.org</w:t>
        </w:r>
      </w:hyperlink>
      <w:r w:rsidR="00DE7FB6">
        <w:rPr>
          <w:b/>
          <w:color w:val="14377D"/>
        </w:rPr>
        <w:t>)</w:t>
      </w:r>
      <w:r w:rsidR="002E6014">
        <w:rPr>
          <w:b/>
          <w:color w:val="14377D"/>
        </w:rPr>
        <w:t xml:space="preserve"> or Mindy Stephens (</w:t>
      </w:r>
      <w:hyperlink r:id="rId12" w:history="1">
        <w:r w:rsidR="002E6014" w:rsidRPr="006146D6">
          <w:rPr>
            <w:rStyle w:val="Hyperlink"/>
            <w:b/>
          </w:rPr>
          <w:t>mstephens@aamva.org</w:t>
        </w:r>
      </w:hyperlink>
      <w:r w:rsidR="002E6014">
        <w:rPr>
          <w:b/>
          <w:color w:val="14377D"/>
        </w:rPr>
        <w:t>)</w:t>
      </w:r>
    </w:p>
    <w:sectPr w:rsidR="008E370A" w:rsidRPr="006B1C57" w:rsidSect="003C02A3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F2AF" w14:textId="77777777" w:rsidR="00356301" w:rsidRDefault="00356301" w:rsidP="00642A6B">
      <w:r>
        <w:separator/>
      </w:r>
    </w:p>
  </w:endnote>
  <w:endnote w:type="continuationSeparator" w:id="0">
    <w:p w14:paraId="25DFF339" w14:textId="77777777" w:rsidR="00356301" w:rsidRDefault="00356301" w:rsidP="00642A6B">
      <w:r>
        <w:continuationSeparator/>
      </w:r>
    </w:p>
  </w:endnote>
  <w:endnote w:type="continuationNotice" w:id="1">
    <w:p w14:paraId="7D5B1E48" w14:textId="77777777" w:rsidR="00356301" w:rsidRDefault="003563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6CF2" w14:textId="77777777" w:rsidR="00356301" w:rsidRDefault="00356301" w:rsidP="00642A6B">
      <w:r>
        <w:separator/>
      </w:r>
    </w:p>
  </w:footnote>
  <w:footnote w:type="continuationSeparator" w:id="0">
    <w:p w14:paraId="51A4E331" w14:textId="77777777" w:rsidR="00356301" w:rsidRDefault="00356301" w:rsidP="00642A6B">
      <w:r>
        <w:continuationSeparator/>
      </w:r>
    </w:p>
  </w:footnote>
  <w:footnote w:type="continuationNotice" w:id="1">
    <w:p w14:paraId="266F25FE" w14:textId="77777777" w:rsidR="00356301" w:rsidRDefault="003563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2EF980C2" w14:textId="20920369" w:rsidR="00B43952" w:rsidRPr="00E333A7" w:rsidRDefault="006433A5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 w:rsidR="00C975A9">
          <w:rPr>
            <w:rStyle w:val="Emphasis"/>
          </w:rPr>
          <w:t>2024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99385">
    <w:abstractNumId w:val="4"/>
  </w:num>
  <w:num w:numId="2" w16cid:durableId="2084135478">
    <w:abstractNumId w:val="4"/>
  </w:num>
  <w:num w:numId="3" w16cid:durableId="469397777">
    <w:abstractNumId w:val="0"/>
  </w:num>
  <w:num w:numId="4" w16cid:durableId="2138794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9062769">
    <w:abstractNumId w:val="2"/>
  </w:num>
  <w:num w:numId="6" w16cid:durableId="5781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22CE2"/>
    <w:rsid w:val="00023709"/>
    <w:rsid w:val="0003016E"/>
    <w:rsid w:val="000310D1"/>
    <w:rsid w:val="00031744"/>
    <w:rsid w:val="00031B43"/>
    <w:rsid w:val="00047CDA"/>
    <w:rsid w:val="0005006C"/>
    <w:rsid w:val="00051B2C"/>
    <w:rsid w:val="00051EF4"/>
    <w:rsid w:val="00054FD2"/>
    <w:rsid w:val="0006050B"/>
    <w:rsid w:val="000653D5"/>
    <w:rsid w:val="00082D6A"/>
    <w:rsid w:val="000B1CF7"/>
    <w:rsid w:val="000C339D"/>
    <w:rsid w:val="000D2B77"/>
    <w:rsid w:val="000D5F51"/>
    <w:rsid w:val="001612E0"/>
    <w:rsid w:val="00171EE9"/>
    <w:rsid w:val="001864F9"/>
    <w:rsid w:val="001969BB"/>
    <w:rsid w:val="001A13B5"/>
    <w:rsid w:val="001A2A2A"/>
    <w:rsid w:val="001A5F35"/>
    <w:rsid w:val="001B3AFC"/>
    <w:rsid w:val="001C4B2E"/>
    <w:rsid w:val="001D2DCE"/>
    <w:rsid w:val="001F65C0"/>
    <w:rsid w:val="002066F9"/>
    <w:rsid w:val="00216875"/>
    <w:rsid w:val="00220B24"/>
    <w:rsid w:val="002333B1"/>
    <w:rsid w:val="00241E14"/>
    <w:rsid w:val="0025283B"/>
    <w:rsid w:val="0029100C"/>
    <w:rsid w:val="00291247"/>
    <w:rsid w:val="002A19F5"/>
    <w:rsid w:val="002C0CEE"/>
    <w:rsid w:val="002C4E64"/>
    <w:rsid w:val="002E19C8"/>
    <w:rsid w:val="002E3996"/>
    <w:rsid w:val="002E6014"/>
    <w:rsid w:val="002F03EE"/>
    <w:rsid w:val="002F6CE6"/>
    <w:rsid w:val="00302158"/>
    <w:rsid w:val="00310E87"/>
    <w:rsid w:val="00326987"/>
    <w:rsid w:val="00341AA8"/>
    <w:rsid w:val="00350063"/>
    <w:rsid w:val="0035433C"/>
    <w:rsid w:val="00356301"/>
    <w:rsid w:val="00364ABF"/>
    <w:rsid w:val="00367747"/>
    <w:rsid w:val="00396097"/>
    <w:rsid w:val="003A0C54"/>
    <w:rsid w:val="003A4988"/>
    <w:rsid w:val="003C02A3"/>
    <w:rsid w:val="003C2CAD"/>
    <w:rsid w:val="003C2D65"/>
    <w:rsid w:val="003D2FCE"/>
    <w:rsid w:val="003D7267"/>
    <w:rsid w:val="003E754F"/>
    <w:rsid w:val="003F41A9"/>
    <w:rsid w:val="00415688"/>
    <w:rsid w:val="004241FD"/>
    <w:rsid w:val="004376F9"/>
    <w:rsid w:val="004476AE"/>
    <w:rsid w:val="00450504"/>
    <w:rsid w:val="004560A7"/>
    <w:rsid w:val="00477740"/>
    <w:rsid w:val="00496AC4"/>
    <w:rsid w:val="00497346"/>
    <w:rsid w:val="004B3169"/>
    <w:rsid w:val="004C071E"/>
    <w:rsid w:val="004D2D0C"/>
    <w:rsid w:val="004D40C0"/>
    <w:rsid w:val="004D442B"/>
    <w:rsid w:val="004D509B"/>
    <w:rsid w:val="004F4722"/>
    <w:rsid w:val="005007EC"/>
    <w:rsid w:val="00500F92"/>
    <w:rsid w:val="00506CBF"/>
    <w:rsid w:val="00512D40"/>
    <w:rsid w:val="005361D6"/>
    <w:rsid w:val="00546B78"/>
    <w:rsid w:val="00591D74"/>
    <w:rsid w:val="005A3FC7"/>
    <w:rsid w:val="005B2099"/>
    <w:rsid w:val="005B3526"/>
    <w:rsid w:val="005C65C0"/>
    <w:rsid w:val="005E216C"/>
    <w:rsid w:val="005E6D37"/>
    <w:rsid w:val="005F5D71"/>
    <w:rsid w:val="00606CDC"/>
    <w:rsid w:val="006274BC"/>
    <w:rsid w:val="00633925"/>
    <w:rsid w:val="00642A6B"/>
    <w:rsid w:val="006433A5"/>
    <w:rsid w:val="006554CE"/>
    <w:rsid w:val="00663EDD"/>
    <w:rsid w:val="00680BFE"/>
    <w:rsid w:val="00681AF5"/>
    <w:rsid w:val="00685B40"/>
    <w:rsid w:val="006A4856"/>
    <w:rsid w:val="006B0447"/>
    <w:rsid w:val="006B13CF"/>
    <w:rsid w:val="006B1C57"/>
    <w:rsid w:val="006D178B"/>
    <w:rsid w:val="006D761D"/>
    <w:rsid w:val="006E3855"/>
    <w:rsid w:val="00704CE6"/>
    <w:rsid w:val="007149EA"/>
    <w:rsid w:val="007205C0"/>
    <w:rsid w:val="00741E7D"/>
    <w:rsid w:val="00743E13"/>
    <w:rsid w:val="00766C46"/>
    <w:rsid w:val="007860D4"/>
    <w:rsid w:val="00793E41"/>
    <w:rsid w:val="007A436A"/>
    <w:rsid w:val="007B4844"/>
    <w:rsid w:val="007D6347"/>
    <w:rsid w:val="007F54AA"/>
    <w:rsid w:val="00843ABE"/>
    <w:rsid w:val="00851BF5"/>
    <w:rsid w:val="00857556"/>
    <w:rsid w:val="00857CF7"/>
    <w:rsid w:val="00870EBC"/>
    <w:rsid w:val="008944AC"/>
    <w:rsid w:val="00895566"/>
    <w:rsid w:val="008A05F7"/>
    <w:rsid w:val="008C7C06"/>
    <w:rsid w:val="008D33B6"/>
    <w:rsid w:val="008D7C4F"/>
    <w:rsid w:val="008E0B32"/>
    <w:rsid w:val="008E370A"/>
    <w:rsid w:val="008E3FD4"/>
    <w:rsid w:val="008E73DE"/>
    <w:rsid w:val="0091453C"/>
    <w:rsid w:val="00916DF1"/>
    <w:rsid w:val="009270A4"/>
    <w:rsid w:val="009318E3"/>
    <w:rsid w:val="00937432"/>
    <w:rsid w:val="009564E0"/>
    <w:rsid w:val="009D4702"/>
    <w:rsid w:val="009D6D4E"/>
    <w:rsid w:val="00A51787"/>
    <w:rsid w:val="00A54223"/>
    <w:rsid w:val="00A639B6"/>
    <w:rsid w:val="00A72C13"/>
    <w:rsid w:val="00A7620F"/>
    <w:rsid w:val="00A766E3"/>
    <w:rsid w:val="00A85B72"/>
    <w:rsid w:val="00AA095D"/>
    <w:rsid w:val="00AA2E75"/>
    <w:rsid w:val="00AA5E8A"/>
    <w:rsid w:val="00AA7F66"/>
    <w:rsid w:val="00AB1BD0"/>
    <w:rsid w:val="00AE1B54"/>
    <w:rsid w:val="00AE2A4B"/>
    <w:rsid w:val="00AE52E6"/>
    <w:rsid w:val="00AF3592"/>
    <w:rsid w:val="00B01102"/>
    <w:rsid w:val="00B0186B"/>
    <w:rsid w:val="00B0250A"/>
    <w:rsid w:val="00B12D4B"/>
    <w:rsid w:val="00B26FD7"/>
    <w:rsid w:val="00B43952"/>
    <w:rsid w:val="00B925BA"/>
    <w:rsid w:val="00BD1718"/>
    <w:rsid w:val="00BF395B"/>
    <w:rsid w:val="00C10E74"/>
    <w:rsid w:val="00C25631"/>
    <w:rsid w:val="00C3682F"/>
    <w:rsid w:val="00C500B0"/>
    <w:rsid w:val="00C56765"/>
    <w:rsid w:val="00C62B1A"/>
    <w:rsid w:val="00C81F58"/>
    <w:rsid w:val="00C822B4"/>
    <w:rsid w:val="00C975A9"/>
    <w:rsid w:val="00CA143F"/>
    <w:rsid w:val="00CA4A41"/>
    <w:rsid w:val="00D05D6F"/>
    <w:rsid w:val="00D071BC"/>
    <w:rsid w:val="00D62A05"/>
    <w:rsid w:val="00D674EE"/>
    <w:rsid w:val="00D74F29"/>
    <w:rsid w:val="00D87E2D"/>
    <w:rsid w:val="00DA0F2A"/>
    <w:rsid w:val="00DA6B3E"/>
    <w:rsid w:val="00DB6874"/>
    <w:rsid w:val="00DD0334"/>
    <w:rsid w:val="00DD12F1"/>
    <w:rsid w:val="00DD3E8B"/>
    <w:rsid w:val="00DE5D3A"/>
    <w:rsid w:val="00DE7FB6"/>
    <w:rsid w:val="00DF7435"/>
    <w:rsid w:val="00E058CF"/>
    <w:rsid w:val="00E24B17"/>
    <w:rsid w:val="00E24F43"/>
    <w:rsid w:val="00E333A7"/>
    <w:rsid w:val="00E71047"/>
    <w:rsid w:val="00E747AD"/>
    <w:rsid w:val="00E94AFE"/>
    <w:rsid w:val="00EA29BA"/>
    <w:rsid w:val="00ED3781"/>
    <w:rsid w:val="00F06A07"/>
    <w:rsid w:val="00F148E0"/>
    <w:rsid w:val="00F215A3"/>
    <w:rsid w:val="00F431E1"/>
    <w:rsid w:val="00F51417"/>
    <w:rsid w:val="00F80A23"/>
    <w:rsid w:val="00F86D2B"/>
    <w:rsid w:val="00F9374D"/>
    <w:rsid w:val="00F953EA"/>
    <w:rsid w:val="00FA5563"/>
    <w:rsid w:val="00FA6158"/>
    <w:rsid w:val="00FC2097"/>
    <w:rsid w:val="5F9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D4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40"/>
    <w:rPr>
      <w:rFonts w:ascii="Calibri Light" w:hAnsi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0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C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7620F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tephens@aamva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williams@aamv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1708-DF1B-422C-B8AB-FD33F440F2FB}"/>
      </w:docPartPr>
      <w:docPartBody>
        <w:p w:rsidR="00EC6B1F" w:rsidRDefault="002C4E64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64"/>
    <w:rsid w:val="0005006C"/>
    <w:rsid w:val="001B3AFC"/>
    <w:rsid w:val="00216875"/>
    <w:rsid w:val="00270532"/>
    <w:rsid w:val="002C4E64"/>
    <w:rsid w:val="00450504"/>
    <w:rsid w:val="004D40C0"/>
    <w:rsid w:val="005B3526"/>
    <w:rsid w:val="00EA3F6D"/>
    <w:rsid w:val="00EC6B1F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E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18D1723AF04396C12917E2535EBE" ma:contentTypeVersion="4" ma:contentTypeDescription="Create a new document." ma:contentTypeScope="" ma:versionID="c5d4cc5a95e75d48b2f6ea3bc70b01d7">
  <xsd:schema xmlns:xsd="http://www.w3.org/2001/XMLSchema" xmlns:xs="http://www.w3.org/2001/XMLSchema" xmlns:p="http://schemas.microsoft.com/office/2006/metadata/properties" xmlns:ns2="f2ef3057-7714-4d8d-9a42-d96131c4ae19" targetNamespace="http://schemas.microsoft.com/office/2006/metadata/properties" ma:root="true" ma:fieldsID="c097a2b752f9d3a9604cfcca9ee0f73c" ns2:_="">
    <xsd:import namespace="f2ef3057-7714-4d8d-9a42-d96131c4a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3057-7714-4d8d-9a42-d96131c4a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2ef3057-7714-4d8d-9a42-d96131c4ae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61CFAF-7FDE-4C20-9D61-9F3BEF26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3057-7714-4d8d-9a42-d96131c4a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2024-10-15T13:34:00Z</cp:lastPrinted>
  <dcterms:created xsi:type="dcterms:W3CDTF">2024-10-15T13:34:00Z</dcterms:created>
  <dcterms:modified xsi:type="dcterms:W3CDTF">2024-10-15T13:34:00Z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0x010100FC7F18D1723AF04396C12917E2535EBE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